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2C" w:rsidRPr="00E96B2C" w:rsidRDefault="00E96B2C" w:rsidP="00E96B2C">
      <w:pPr>
        <w:spacing w:before="798" w:after="0" w:line="240" w:lineRule="auto"/>
        <w:ind w:right="2474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6B2C">
        <w:rPr>
          <w:rFonts w:ascii="Arial" w:eastAsia="Times New Roman" w:hAnsi="Arial" w:cs="Arial"/>
          <w:b/>
          <w:bCs/>
          <w:color w:val="000000"/>
          <w:lang w:eastAsia="en-CA"/>
        </w:rPr>
        <w:t>BOARD OF DIRECTORS GOVERNANCE  </w:t>
      </w:r>
    </w:p>
    <w:p w:rsidR="00E96B2C" w:rsidRPr="00E96B2C" w:rsidRDefault="00E96B2C" w:rsidP="00E96B2C">
      <w:pPr>
        <w:spacing w:after="0" w:line="240" w:lineRule="auto"/>
        <w:ind w:right="2583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6B2C">
        <w:rPr>
          <w:rFonts w:ascii="Times" w:eastAsia="Times New Roman" w:hAnsi="Times" w:cs="Times"/>
          <w:b/>
          <w:bCs/>
          <w:color w:val="000000"/>
          <w:lang w:eastAsia="en-CA"/>
        </w:rPr>
        <w:t>KEY PERFORMANCE INDICATORS </w:t>
      </w:r>
    </w:p>
    <w:p w:rsidR="00E96B2C" w:rsidRPr="00E96B2C" w:rsidRDefault="00E96B2C" w:rsidP="00E96B2C">
      <w:pPr>
        <w:spacing w:before="793" w:after="0" w:line="240" w:lineRule="auto"/>
        <w:ind w:left="5" w:right="51" w:firstLine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6B2C">
        <w:rPr>
          <w:rFonts w:ascii="Times New Roman" w:eastAsia="Times New Roman" w:hAnsi="Times New Roman" w:cs="Times New Roman"/>
          <w:color w:val="000000"/>
          <w:lang w:eastAsia="en-CA"/>
        </w:rPr>
        <w:t>The Board of Directors is required to evaluate the effectiveness of key performance indicators semi-annually, February to July and August to January in regards to its governance and oversight responsibilities. </w:t>
      </w:r>
    </w:p>
    <w:p w:rsidR="00E96B2C" w:rsidRPr="00E96B2C" w:rsidRDefault="00E96B2C" w:rsidP="00E9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9"/>
        <w:gridCol w:w="206"/>
        <w:gridCol w:w="1215"/>
      </w:tblGrid>
      <w:tr w:rsidR="00E96B2C" w:rsidRPr="00E96B2C" w:rsidTr="00E96B2C">
        <w:trPr>
          <w:trHeight w:val="43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B2C">
              <w:rPr>
                <w:rFonts w:ascii="Times" w:eastAsia="Times New Roman" w:hAnsi="Times" w:cs="Times"/>
                <w:b/>
                <w:bCs/>
                <w:color w:val="000000"/>
                <w:lang w:eastAsia="en-CA"/>
              </w:rPr>
              <w:t>REVIEW OF KEY PERFORMANCE INDICATORS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B2C">
              <w:rPr>
                <w:rFonts w:ascii="Times" w:eastAsia="Times New Roman" w:hAnsi="Times" w:cs="Times"/>
                <w:b/>
                <w:bCs/>
                <w:color w:val="000000"/>
                <w:lang w:eastAsia="en-CA"/>
              </w:rPr>
              <w:t>Comments</w:t>
            </w:r>
          </w:p>
        </w:tc>
      </w:tr>
      <w:tr w:rsidR="00E96B2C" w:rsidRPr="00E96B2C" w:rsidTr="00E96B2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B2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 Are strategies in line with mission and vision statements?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96B2C" w:rsidRPr="00E96B2C" w:rsidTr="00E96B2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B2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 Does the Board stay current with relevant industry changes?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96B2C" w:rsidRPr="00E96B2C" w:rsidTr="00E96B2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B2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 Do Board members attend and effectively participate in Board and committee meetings?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96B2C" w:rsidRPr="00E96B2C" w:rsidTr="00E96B2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r w:rsidRPr="00E96B2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 Do the individual Directors complete required training as per policy?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bookmarkEnd w:id="0"/>
      <w:tr w:rsidR="00E96B2C" w:rsidRPr="00E96B2C" w:rsidTr="00E96B2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B2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 Do committees complete an annual review of terms of reference?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96B2C" w:rsidRPr="00E96B2C" w:rsidTr="00E96B2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B2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 Are individual Director assessments completed and delivered by the required due date?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96B2C" w:rsidRPr="00E96B2C" w:rsidTr="00E96B2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B2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7. Are monthly action items completed by the assigned due date?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96B2C" w:rsidRPr="00E96B2C" w:rsidTr="00E96B2C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96B2C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 Is a Board evaluation of monthly meetings completed semi-annually?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B2C" w:rsidRPr="00E96B2C" w:rsidRDefault="00E96B2C" w:rsidP="00E9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E96B2C" w:rsidRPr="00E96B2C" w:rsidRDefault="00E96B2C" w:rsidP="00E96B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96B2C" w:rsidRPr="00E96B2C" w:rsidRDefault="00E96B2C" w:rsidP="00E96B2C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96B2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Date: ________________________________________</w:t>
      </w:r>
    </w:p>
    <w:p w:rsidR="003B7B6A" w:rsidRDefault="003B7B6A"/>
    <w:sectPr w:rsidR="003B7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C"/>
    <w:rsid w:val="003B7B6A"/>
    <w:rsid w:val="00E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26546-F9D5-4BAC-9563-FB623326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852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Sebry-Jessop</dc:creator>
  <cp:keywords/>
  <dc:description/>
  <cp:lastModifiedBy>Lisa Sebry-Jessop</cp:lastModifiedBy>
  <cp:revision>1</cp:revision>
  <dcterms:created xsi:type="dcterms:W3CDTF">2022-10-26T23:58:00Z</dcterms:created>
  <dcterms:modified xsi:type="dcterms:W3CDTF">2022-10-26T23:58:00Z</dcterms:modified>
</cp:coreProperties>
</file>